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50D30" w14:textId="77777777" w:rsidR="00187C2F" w:rsidRDefault="000364A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TEXAS SCHOOL COUNSELOR EVALUATION &amp; SUPPORT SYSTEM (T-SCESS)</w:t>
      </w:r>
    </w:p>
    <w:p w14:paraId="3AF7CB65" w14:textId="77777777" w:rsidR="00187C2F" w:rsidRDefault="000364A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F42BD2E" w14:textId="77777777" w:rsidR="00187C2F" w:rsidRDefault="000364A1">
      <w:pPr>
        <w:ind w:left="-360" w:right="-990" w:hanging="9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Name:                                                                                                              Date:</w:t>
      </w:r>
    </w:p>
    <w:tbl>
      <w:tblPr>
        <w:tblStyle w:val="a"/>
        <w:tblW w:w="11025" w:type="dxa"/>
        <w:tblInd w:w="-7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1590"/>
        <w:gridCol w:w="1575"/>
        <w:gridCol w:w="1215"/>
        <w:gridCol w:w="1350"/>
        <w:gridCol w:w="1680"/>
      </w:tblGrid>
      <w:tr w:rsidR="00187C2F" w14:paraId="57841461" w14:textId="77777777">
        <w:trPr>
          <w:trHeight w:val="785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5F3B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4C3F" w14:textId="77777777" w:rsidR="00187C2F" w:rsidRDefault="000364A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DISTINGUISHED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09B8" w14:textId="77777777" w:rsidR="00187C2F" w:rsidRDefault="000364A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ACCOMPLISHED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A2D9" w14:textId="77777777" w:rsidR="00187C2F" w:rsidRDefault="000364A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PROFICIENT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31D9" w14:textId="77777777" w:rsidR="00187C2F" w:rsidRDefault="000364A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DEVELOPING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5BEE" w14:textId="77777777" w:rsidR="00187C2F" w:rsidRDefault="000364A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IMPROVEMENT</w:t>
            </w:r>
          </w:p>
          <w:p w14:paraId="71A163F1" w14:textId="77777777" w:rsidR="00187C2F" w:rsidRDefault="000364A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NEEDED</w:t>
            </w:r>
          </w:p>
        </w:tc>
      </w:tr>
      <w:tr w:rsidR="00187C2F" w14:paraId="2CEF9C20" w14:textId="77777777">
        <w:trPr>
          <w:trHeight w:val="495"/>
        </w:trPr>
        <w:tc>
          <w:tcPr>
            <w:tcW w:w="110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B984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PROGRAM FOCUS</w:t>
            </w:r>
          </w:p>
        </w:tc>
      </w:tr>
      <w:tr w:rsidR="00187C2F" w14:paraId="4D17F3F6" w14:textId="77777777">
        <w:trPr>
          <w:trHeight w:val="39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40AD" w14:textId="77777777" w:rsidR="00187C2F" w:rsidRDefault="000364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 Vision Statement &amp; Mission Statements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3C60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F2FD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8BA7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B8B44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8473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87C2F" w14:paraId="62323586" w14:textId="77777777">
        <w:trPr>
          <w:trHeight w:val="500"/>
        </w:trPr>
        <w:tc>
          <w:tcPr>
            <w:tcW w:w="110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70972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PROGRAM PLANNING</w:t>
            </w:r>
          </w:p>
        </w:tc>
      </w:tr>
      <w:tr w:rsidR="00187C2F" w14:paraId="6BB90194" w14:textId="77777777">
        <w:trPr>
          <w:trHeight w:val="5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C5116" w14:textId="77777777" w:rsidR="00187C2F" w:rsidRDefault="000364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 Annual Student Outcome Goals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990E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F5C51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56C0A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8296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B538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87C2F" w14:paraId="581EC09D" w14:textId="77777777">
        <w:trPr>
          <w:trHeight w:val="68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E7B9C" w14:textId="77777777" w:rsidR="00187C2F" w:rsidRDefault="000364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 Annual Administrative Conference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8D86E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B5BF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4CA9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B4ED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D783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87C2F" w14:paraId="21F23EE2" w14:textId="77777777">
        <w:trPr>
          <w:trHeight w:val="5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22F9" w14:textId="77777777" w:rsidR="00187C2F" w:rsidRDefault="000364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 Advisory Council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7F6E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751B0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A5A8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EAE8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AE0F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87C2F" w14:paraId="31DF9678" w14:textId="77777777">
        <w:trPr>
          <w:trHeight w:val="5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17E0" w14:textId="77777777" w:rsidR="00187C2F" w:rsidRDefault="000364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 Calendar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D9EC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FBA4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924E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7800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A84A6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87C2F" w14:paraId="50332D7B" w14:textId="77777777">
        <w:trPr>
          <w:trHeight w:val="5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C3BFA" w14:textId="77777777" w:rsidR="00187C2F" w:rsidRDefault="000364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 Use of Time Analysis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E37A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48A40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854D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C2D3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4E933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87C2F" w14:paraId="0B9C96F1" w14:textId="77777777">
        <w:trPr>
          <w:trHeight w:val="5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4AD5C" w14:textId="77777777" w:rsidR="00187C2F" w:rsidRDefault="000364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 Needs Assessments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8EEA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6A7D0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9355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E345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9B2B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87C2F" w14:paraId="5EEF80A9" w14:textId="77777777">
        <w:trPr>
          <w:trHeight w:val="450"/>
        </w:trPr>
        <w:tc>
          <w:tcPr>
            <w:tcW w:w="110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589F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DIRECT &amp; INDIRECT STUDENT SERVICES</w:t>
            </w:r>
          </w:p>
        </w:tc>
      </w:tr>
      <w:tr w:rsidR="00187C2F" w14:paraId="04CF963B" w14:textId="77777777">
        <w:trPr>
          <w:trHeight w:val="5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B660" w14:textId="77777777" w:rsidR="00187C2F" w:rsidRDefault="000364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 Instruction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58B0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53A5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B696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6391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9B207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87C2F" w14:paraId="0E4C0A74" w14:textId="77777777">
        <w:trPr>
          <w:trHeight w:val="5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0730" w14:textId="77777777" w:rsidR="00187C2F" w:rsidRDefault="000364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 Classroom &amp; Group Results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7874B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0D55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3B7E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FA6F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44DDD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87C2F" w14:paraId="4046251D" w14:textId="77777777">
        <w:trPr>
          <w:trHeight w:val="5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9BE96" w14:textId="77777777" w:rsidR="00187C2F" w:rsidRDefault="000364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 Counseling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14E0B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D5C4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4648B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0601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D4895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87C2F" w14:paraId="5C5618A0" w14:textId="77777777">
        <w:trPr>
          <w:trHeight w:val="5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B116" w14:textId="77777777" w:rsidR="00187C2F" w:rsidRDefault="000364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 Appraisal &amp; Advisement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73E1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653E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C194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449A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988E8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87C2F" w14:paraId="6B8216F4" w14:textId="77777777">
        <w:trPr>
          <w:trHeight w:val="68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A4FD" w14:textId="77777777" w:rsidR="00187C2F" w:rsidRDefault="000364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 College, Career, &amp; Military Readiness (CCMR) Support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6935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F44B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9326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F198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376D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87C2F" w14:paraId="5DAA6E10" w14:textId="77777777">
        <w:trPr>
          <w:trHeight w:val="68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77DFB" w14:textId="77777777" w:rsidR="00187C2F" w:rsidRDefault="000364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3.6 Referrals, Consultation &amp;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Collaboration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0364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3DAE4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FBD9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9551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1AF8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87C2F" w14:paraId="272C2A02" w14:textId="77777777">
        <w:trPr>
          <w:trHeight w:val="480"/>
        </w:trPr>
        <w:tc>
          <w:tcPr>
            <w:tcW w:w="1102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5113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PROFESSIONAL PRACTICE &amp; RESPONSIBILITIES</w:t>
            </w:r>
          </w:p>
        </w:tc>
      </w:tr>
      <w:tr w:rsidR="00187C2F" w14:paraId="26BDF475" w14:textId="77777777">
        <w:trPr>
          <w:trHeight w:val="5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45BFA" w14:textId="77777777" w:rsidR="00187C2F" w:rsidRDefault="000364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 Professional Development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96A14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3617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EC5F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AE17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D56F7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87C2F" w14:paraId="3D5A4E6A" w14:textId="77777777">
        <w:trPr>
          <w:trHeight w:val="5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80538" w14:textId="77777777" w:rsidR="00187C2F" w:rsidRDefault="000364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 School Community Involvement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1195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4B9B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6848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24616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68C0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87C2F" w14:paraId="3E3F4FA1" w14:textId="77777777">
        <w:trPr>
          <w:trHeight w:val="5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08FB" w14:textId="77777777" w:rsidR="00187C2F" w:rsidRDefault="000364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 Leadership &amp; Advocacy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8622B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AF56B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F5FE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EF3C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A218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87C2F" w14:paraId="31C447FC" w14:textId="77777777">
        <w:trPr>
          <w:trHeight w:val="50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B652" w14:textId="77777777" w:rsidR="00187C2F" w:rsidRDefault="000364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 Demeanor &amp; Ethics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531AC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F4AB5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1D693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908E" w14:textId="77777777" w:rsidR="00187C2F" w:rsidRDefault="00187C2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788C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779A5645" w14:textId="6D440884" w:rsidR="000364A1" w:rsidRDefault="000364A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4DE20E6" w14:textId="77777777" w:rsidR="000364A1" w:rsidRDefault="000364A1">
      <w:pPr>
        <w:rPr>
          <w:rFonts w:ascii="Calibri" w:eastAsia="Calibri" w:hAnsi="Calibri" w:cs="Calibri"/>
          <w:sz w:val="24"/>
          <w:szCs w:val="24"/>
        </w:rPr>
      </w:pPr>
    </w:p>
    <w:p w14:paraId="4C4EDB6E" w14:textId="77777777" w:rsidR="000364A1" w:rsidRDefault="000364A1">
      <w:pPr>
        <w:rPr>
          <w:rFonts w:ascii="Calibri" w:eastAsia="Calibri" w:hAnsi="Calibri" w:cs="Calibri"/>
          <w:sz w:val="24"/>
          <w:szCs w:val="24"/>
        </w:rPr>
      </w:pPr>
    </w:p>
    <w:p w14:paraId="6607B3E6" w14:textId="78A0CFBF" w:rsidR="000364A1" w:rsidRDefault="000364A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Comments: ____________________________________________________________________</w:t>
      </w:r>
    </w:p>
    <w:p w14:paraId="37C74BCA" w14:textId="73B3578D" w:rsidR="000364A1" w:rsidRDefault="000364A1">
      <w:pPr>
        <w:rPr>
          <w:rFonts w:ascii="Calibri" w:eastAsia="Calibri" w:hAnsi="Calibri" w:cs="Calibri"/>
          <w:sz w:val="24"/>
          <w:szCs w:val="24"/>
        </w:rPr>
      </w:pPr>
    </w:p>
    <w:p w14:paraId="4232ADE4" w14:textId="667208B5" w:rsidR="000364A1" w:rsidRDefault="000364A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FC50436" w14:textId="6945213F" w:rsidR="000364A1" w:rsidRDefault="000364A1">
      <w:pPr>
        <w:rPr>
          <w:rFonts w:ascii="Calibri" w:eastAsia="Calibri" w:hAnsi="Calibri" w:cs="Calibri"/>
          <w:sz w:val="24"/>
          <w:szCs w:val="24"/>
        </w:rPr>
      </w:pPr>
    </w:p>
    <w:p w14:paraId="1C195045" w14:textId="0844ED58" w:rsidR="000364A1" w:rsidRDefault="000364A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57520F66" w14:textId="44617D21" w:rsidR="000364A1" w:rsidRDefault="000364A1">
      <w:pPr>
        <w:rPr>
          <w:rFonts w:ascii="Calibri" w:eastAsia="Calibri" w:hAnsi="Calibri" w:cs="Calibri"/>
          <w:sz w:val="24"/>
          <w:szCs w:val="24"/>
        </w:rPr>
      </w:pPr>
    </w:p>
    <w:p w14:paraId="6B0A3520" w14:textId="01A4FA2D" w:rsidR="000364A1" w:rsidRDefault="000364A1">
      <w:pPr>
        <w:rPr>
          <w:rFonts w:ascii="Calibri" w:eastAsia="Calibri" w:hAnsi="Calibri" w:cs="Calibri"/>
          <w:sz w:val="24"/>
          <w:szCs w:val="24"/>
        </w:rPr>
      </w:pPr>
    </w:p>
    <w:p w14:paraId="311E330A" w14:textId="77777777" w:rsidR="000364A1" w:rsidRDefault="000364A1">
      <w:pPr>
        <w:rPr>
          <w:rFonts w:ascii="Calibri" w:eastAsia="Calibri" w:hAnsi="Calibri" w:cs="Calibri"/>
          <w:sz w:val="24"/>
          <w:szCs w:val="24"/>
        </w:rPr>
      </w:pPr>
    </w:p>
    <w:p w14:paraId="70FBBA61" w14:textId="77777777" w:rsidR="00187C2F" w:rsidRDefault="00187C2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860" w:type="dxa"/>
        <w:tblInd w:w="-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25"/>
        <w:gridCol w:w="5535"/>
      </w:tblGrid>
      <w:tr w:rsidR="00187C2F" w14:paraId="59F66337" w14:textId="77777777">
        <w:trPr>
          <w:trHeight w:val="500"/>
        </w:trPr>
        <w:tc>
          <w:tcPr>
            <w:tcW w:w="10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FDB3" w14:textId="6044090C" w:rsidR="00187C2F" w:rsidRDefault="000364A1">
            <w:pPr>
              <w:ind w:left="-18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COUNSELOR REFLECTIONS</w:t>
            </w:r>
          </w:p>
        </w:tc>
      </w:tr>
      <w:tr w:rsidR="00187C2F" w14:paraId="7589CFDD" w14:textId="77777777">
        <w:trPr>
          <w:trHeight w:val="500"/>
        </w:trPr>
        <w:tc>
          <w:tcPr>
            <w:tcW w:w="5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0EBE" w14:textId="22EF34FF" w:rsidR="00187C2F" w:rsidRDefault="000364A1">
            <w:pPr>
              <w:ind w:left="-1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PROFESSIONAL GOAL </w:t>
            </w:r>
          </w:p>
        </w:tc>
        <w:tc>
          <w:tcPr>
            <w:tcW w:w="5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8016" w14:textId="77777777" w:rsidR="00187C2F" w:rsidRDefault="000364A1">
            <w:pPr>
              <w:ind w:left="-180"/>
              <w:jc w:val="center"/>
              <w:rPr>
                <w:rFonts w:ascii="Calibri" w:eastAsia="Calibri" w:hAnsi="Calibri" w:cs="Calibri"/>
                <w:b/>
              </w:rPr>
            </w:pPr>
            <w:r>
              <w:t xml:space="preserve">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PROFESSIONAL DEVELOPMENT</w:t>
            </w:r>
          </w:p>
        </w:tc>
      </w:tr>
      <w:tr w:rsidR="00187C2F" w14:paraId="4DCDC953" w14:textId="77777777">
        <w:trPr>
          <w:trHeight w:val="4445"/>
        </w:trPr>
        <w:tc>
          <w:tcPr>
            <w:tcW w:w="5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4580" w14:textId="77777777" w:rsidR="00187C2F" w:rsidRDefault="00187C2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8F0ED9" w14:textId="77777777" w:rsidR="00187C2F" w:rsidRDefault="000364A1">
            <w:pPr>
              <w:ind w:left="-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0398263" w14:textId="77777777" w:rsidR="00187C2F" w:rsidRDefault="000364A1">
            <w:pPr>
              <w:ind w:left="-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94BC47E" w14:textId="77777777" w:rsidR="00187C2F" w:rsidRDefault="000364A1">
            <w:pPr>
              <w:ind w:left="-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ABDD5EA" w14:textId="77777777" w:rsidR="00187C2F" w:rsidRDefault="000364A1">
            <w:pPr>
              <w:ind w:left="-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FC43811" w14:textId="77777777" w:rsidR="00187C2F" w:rsidRDefault="000364A1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5A7B7A5" w14:textId="77777777" w:rsidR="00187C2F" w:rsidRDefault="000364A1">
            <w:pPr>
              <w:ind w:left="-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E3D1C1E" w14:textId="77777777" w:rsidR="00187C2F" w:rsidRDefault="000364A1">
            <w:pPr>
              <w:ind w:left="-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96C8950" w14:textId="77777777" w:rsidR="00187C2F" w:rsidRDefault="000364A1">
            <w:pPr>
              <w:ind w:left="-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3DC7071" w14:textId="77777777" w:rsidR="00187C2F" w:rsidRDefault="000364A1">
            <w:pPr>
              <w:ind w:left="-1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AD28999" w14:textId="77777777" w:rsidR="00187C2F" w:rsidRDefault="000364A1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97D0" w14:textId="77777777" w:rsidR="00187C2F" w:rsidRDefault="00187C2F">
            <w:pPr>
              <w:ind w:left="-1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AB148EB" w14:textId="77777777" w:rsidR="00187C2F" w:rsidRDefault="000364A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E47626C" w14:textId="77777777" w:rsidR="00187C2F" w:rsidRDefault="000364A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Electronic Signatures:</w:t>
      </w:r>
    </w:p>
    <w:p w14:paraId="0397972A" w14:textId="77777777" w:rsidR="00187C2F" w:rsidRDefault="000364A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16"/>
          <w:szCs w:val="16"/>
        </w:rPr>
        <w:t xml:space="preserve"> *I understand that an electronic signature has the same effect and can be enforced in the same way as a written signature.</w:t>
      </w:r>
    </w:p>
    <w:tbl>
      <w:tblPr>
        <w:tblStyle w:val="a1"/>
        <w:tblW w:w="1009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6075"/>
        <w:gridCol w:w="1785"/>
      </w:tblGrid>
      <w:tr w:rsidR="00187C2F" w14:paraId="27B7528B" w14:textId="77777777"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ED623" w14:textId="77777777" w:rsidR="00187C2F" w:rsidRDefault="00187C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0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D92E" w14:textId="77777777" w:rsidR="00187C2F" w:rsidRDefault="000364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Signature</w:t>
            </w:r>
          </w:p>
        </w:tc>
        <w:tc>
          <w:tcPr>
            <w:tcW w:w="17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72BC" w14:textId="77777777" w:rsidR="00187C2F" w:rsidRDefault="000364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</w:tr>
      <w:tr w:rsidR="00187C2F" w14:paraId="3D893D5D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5379" w14:textId="77777777" w:rsidR="00187C2F" w:rsidRDefault="000364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Employee</w:t>
            </w:r>
          </w:p>
          <w:p w14:paraId="251D0C8B" w14:textId="77777777" w:rsidR="00187C2F" w:rsidRDefault="000364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(Indicates Receipt)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0430" w14:textId="77777777" w:rsidR="00187C2F" w:rsidRDefault="00187C2F">
            <w:pPr>
              <w:widowControl w:val="0"/>
              <w:spacing w:line="240" w:lineRule="auto"/>
              <w:rPr>
                <w:rFonts w:ascii="Dancing Script" w:eastAsia="Dancing Script" w:hAnsi="Dancing Script" w:cs="Dancing Script"/>
                <w:i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A184" w14:textId="77777777" w:rsidR="00187C2F" w:rsidRDefault="00187C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7C2F" w14:paraId="632DAE2E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EEBA" w14:textId="77777777" w:rsidR="00187C2F" w:rsidRDefault="000364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Campus Appraiser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3C86" w14:textId="77777777" w:rsidR="00187C2F" w:rsidRDefault="00187C2F">
            <w:pPr>
              <w:widowControl w:val="0"/>
              <w:spacing w:line="240" w:lineRule="auto"/>
              <w:rPr>
                <w:rFonts w:ascii="Dancing Script" w:eastAsia="Dancing Script" w:hAnsi="Dancing Script" w:cs="Dancing Script"/>
                <w:i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0AA2F" w14:textId="77777777" w:rsidR="00187C2F" w:rsidRDefault="00187C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7C2F" w14:paraId="3BF35488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00422" w14:textId="77777777" w:rsidR="00187C2F" w:rsidRDefault="000364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District Appraiser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7BFF" w14:textId="77777777" w:rsidR="00187C2F" w:rsidRDefault="00187C2F">
            <w:pPr>
              <w:widowControl w:val="0"/>
              <w:spacing w:line="240" w:lineRule="auto"/>
              <w:rPr>
                <w:rFonts w:ascii="Dancing Script" w:eastAsia="Dancing Script" w:hAnsi="Dancing Script" w:cs="Dancing Script"/>
                <w:i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B1D7" w14:textId="77777777" w:rsidR="00187C2F" w:rsidRDefault="00187C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FEAD91" w14:textId="77777777" w:rsidR="00187C2F" w:rsidRDefault="00187C2F">
      <w:pPr>
        <w:jc w:val="both"/>
      </w:pPr>
    </w:p>
    <w:sectPr w:rsidR="00187C2F">
      <w:pgSz w:w="12240" w:h="15840"/>
      <w:pgMar w:top="450" w:right="1440" w:bottom="11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ncing Scrip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F366A"/>
    <w:multiLevelType w:val="multilevel"/>
    <w:tmpl w:val="5EE4D5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A1613E"/>
    <w:multiLevelType w:val="multilevel"/>
    <w:tmpl w:val="84008AA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255466"/>
    <w:multiLevelType w:val="multilevel"/>
    <w:tmpl w:val="3FE81A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2F"/>
    <w:rsid w:val="000364A1"/>
    <w:rsid w:val="0018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19A24"/>
  <w15:docId w15:val="{B502DFB2-FF1B-E146-9B91-4417767F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2021-05-09T20:44:00Z</dcterms:created>
  <dcterms:modified xsi:type="dcterms:W3CDTF">2021-05-09T20:47:00Z</dcterms:modified>
</cp:coreProperties>
</file>